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6A" w:rsidRDefault="0077236A" w:rsidP="0077236A">
      <w:pPr>
        <w:rPr>
          <w:color w:val="000000" w:themeColor="text1"/>
        </w:rPr>
      </w:pPr>
    </w:p>
    <w:p w:rsidR="0077236A" w:rsidRDefault="0077236A" w:rsidP="0077236A">
      <w:pPr>
        <w:pStyle w:val="a3"/>
        <w:jc w:val="right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Проект </w:t>
      </w:r>
    </w:p>
    <w:p w:rsidR="0077236A" w:rsidRDefault="0077236A" w:rsidP="0077236A">
      <w:pPr>
        <w:pStyle w:val="a3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ПРАВИТЕЛЬСТВО ЕВРЕЙСКОЙ АВТОНОМНОЙ ОБЛАСТИ</w:t>
      </w:r>
    </w:p>
    <w:p w:rsidR="0077236A" w:rsidRDefault="0077236A" w:rsidP="0077236A">
      <w:pPr>
        <w:jc w:val="center"/>
        <w:rPr>
          <w:color w:val="000000" w:themeColor="text1"/>
          <w:sz w:val="22"/>
          <w:szCs w:val="22"/>
        </w:rPr>
      </w:pPr>
    </w:p>
    <w:p w:rsidR="0077236A" w:rsidRDefault="0077236A" w:rsidP="0077236A">
      <w:pPr>
        <w:pStyle w:val="1"/>
        <w:jc w:val="center"/>
        <w:rPr>
          <w:b/>
          <w:color w:val="000000" w:themeColor="text1"/>
          <w:spacing w:val="40"/>
          <w:sz w:val="36"/>
          <w:szCs w:val="36"/>
        </w:rPr>
      </w:pPr>
      <w:r>
        <w:rPr>
          <w:b/>
          <w:color w:val="000000" w:themeColor="text1"/>
          <w:spacing w:val="40"/>
          <w:sz w:val="36"/>
          <w:szCs w:val="36"/>
        </w:rPr>
        <w:t>ПОСТАНОВЛЕНИЕ</w:t>
      </w:r>
    </w:p>
    <w:p w:rsidR="0077236A" w:rsidRDefault="0077236A" w:rsidP="0077236A">
      <w:pPr>
        <w:jc w:val="center"/>
        <w:rPr>
          <w:b/>
          <w:color w:val="000000" w:themeColor="text1"/>
          <w:sz w:val="32"/>
          <w:szCs w:val="32"/>
        </w:rPr>
      </w:pPr>
    </w:p>
    <w:p w:rsidR="0077236A" w:rsidRDefault="0077236A" w:rsidP="0077236A">
      <w:pPr>
        <w:jc w:val="center"/>
        <w:rPr>
          <w:b/>
          <w:color w:val="000000" w:themeColor="text1"/>
          <w:sz w:val="32"/>
          <w:szCs w:val="32"/>
        </w:rPr>
      </w:pPr>
    </w:p>
    <w:p w:rsidR="0077236A" w:rsidRDefault="0077236A" w:rsidP="0077236A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                                                                 №_________</w:t>
      </w:r>
    </w:p>
    <w:p w:rsidR="0077236A" w:rsidRDefault="0077236A" w:rsidP="0077236A">
      <w:pPr>
        <w:jc w:val="center"/>
        <w:rPr>
          <w:color w:val="000000" w:themeColor="text1"/>
        </w:rPr>
      </w:pPr>
      <w:r>
        <w:rPr>
          <w:color w:val="000000" w:themeColor="text1"/>
        </w:rPr>
        <w:t>г. Биробиджан</w:t>
      </w:r>
    </w:p>
    <w:p w:rsidR="0077236A" w:rsidRDefault="0077236A" w:rsidP="0077236A">
      <w:pPr>
        <w:pStyle w:val="ConsPlusTitle"/>
        <w:widowControl/>
        <w:rPr>
          <w:color w:val="000000" w:themeColor="text1"/>
          <w:sz w:val="28"/>
          <w:szCs w:val="28"/>
        </w:rPr>
      </w:pPr>
    </w:p>
    <w:p w:rsidR="0077236A" w:rsidRPr="00154607" w:rsidRDefault="0077236A" w:rsidP="00154607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</w:t>
      </w:r>
      <w:r w:rsidR="00883F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многодетным семьям, в которых одновременно трое и более детей посещают государственные, муниципальные или частные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Еврейской автономной 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 от 30.06.2022 № 272-пп</w:t>
      </w:r>
    </w:p>
    <w:p w:rsidR="0077236A" w:rsidRDefault="0077236A" w:rsidP="007723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36A" w:rsidRDefault="0077236A" w:rsidP="00861740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Правительство Еврейской автономной области </w:t>
      </w:r>
    </w:p>
    <w:p w:rsidR="0077236A" w:rsidRDefault="0077236A" w:rsidP="0077236A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77236A" w:rsidRDefault="0077236A" w:rsidP="00883FF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723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 Внести в </w:t>
      </w:r>
      <w:r w:rsidR="00714E30" w:rsidRP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предоставления многодетным семьям, в которых одновременно трое и более детей посещают государственные, муниципальные или частные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утвержденный </w:t>
      </w:r>
      <w:r w:rsidRPr="007723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7723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Еврейской автономной области от 30.06.2022 № 272-пп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утверждении Порядка предоставления многодетным семьям, в которых одновременно трое и более детей посещают государственные, муниципальные или частные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образования» следующие изменения</w:t>
      </w:r>
      <w:r w:rsidR="00883F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дополнение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14E30" w:rsidRDefault="0077236A" w:rsidP="00883FF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1.1. </w:t>
      </w:r>
      <w:r w:rsidR="00714E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Пункты 4 – 7 изложить в следующей  </w:t>
      </w:r>
    </w:p>
    <w:p w:rsidR="0077236A" w:rsidRDefault="00714E30" w:rsidP="00883FF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312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D312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дополнить подпунктами: «Сведения о государственной регистрации рождения ребенка (детей) гражданина и о наличии родственной</w:t>
      </w:r>
    </w:p>
    <w:p w:rsidR="0077236A" w:rsidRDefault="00D3124D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 в отношении лица, подавшего заявление на ребенка (детей) (в случае смены фамилии, имени, отчества заявителя)», «Документ, подтверждающий факт регистрации рождения ребенка, выданный компетентным органом иностранного государства (в случае регистрации акта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гражданского состояния компетентным органом иностранного государства).</w:t>
      </w:r>
    </w:p>
    <w:p w:rsidR="000057DC" w:rsidRDefault="000057DC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14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компенсации заявитель ежегодно в срок до 01 сентября представляет 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– ОГБУ «МФЦ») или его филиалы по месту жительства документы (сведения), предусмотренные подпунктами «а», «б», «в», «д», «ж», «з», «к» пункта 4 настоящего Порядка.</w:t>
      </w:r>
    </w:p>
    <w:p w:rsidR="000057DC" w:rsidRDefault="000057DC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предусмотренные подпунктами «б», «в», «д», «ж», «з», «к»</w:t>
      </w:r>
      <w:r w:rsidR="0081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 4 настоящего Порядка, представляемые в копиях, должны быть заверены в установленном порядке.</w:t>
      </w:r>
    </w:p>
    <w:p w:rsidR="008144CE" w:rsidRDefault="00714E30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8144CE">
        <w:rPr>
          <w:rFonts w:ascii="Times New Roman" w:hAnsi="Times New Roman" w:cs="Times New Roman"/>
          <w:color w:val="000000" w:themeColor="text1"/>
          <w:sz w:val="28"/>
          <w:szCs w:val="28"/>
        </w:rPr>
        <w:t>ОГБУ «МФЦ» не вправе требовать от заявителя представления сведений, предусмотренных подпунктами «г», «е», «и» пункта 4 настоящего Порядка.</w:t>
      </w:r>
    </w:p>
    <w:p w:rsidR="008144CE" w:rsidRDefault="008144CE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сведения, предусмотренные подпунктами «г», «е», «и» пункта 4 настоящего Порядка, в ОГБУ «МФЦ» по собственной инициативе</w:t>
      </w:r>
      <w:r w:rsidR="00714E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FF2" w:rsidRDefault="00FD5AF1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бзац 1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81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8144CE" w:rsidRDefault="008144CE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 случае если заявитель не представил сведения, предусмотренные подпунктами «г», «е», «и» пункта 4 настоящего Порядка, ОГБУ «МФЦ» в порядке межведомственного информационного взаимодействия запрашивает указанные сведения в соответствующих государственных органах.</w:t>
      </w:r>
    </w:p>
    <w:p w:rsidR="00883FF2" w:rsidRDefault="00FD5AF1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бзац 1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81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1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8144CE" w:rsidRDefault="008144CE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«ОГБУ «МФЦ» в течение 5 рабочих дней с даты поступления документов, предусмотренных подпунктами «а», «б», «в», «д», «ж», «з», «к» пункта 4 настоящего Порядка, передает их в департамент.</w:t>
      </w:r>
    </w:p>
    <w:p w:rsidR="00883FF2" w:rsidRDefault="008144CE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4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дополнить абзацем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144CE" w:rsidRDefault="008144CE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B486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получения сведений, запрашиваемых в порядке межведомственного информационного взаимодействия в установленные сроки ОГБУ «МФЦ» передает документы в департамент образования для дальнейшей работы.</w:t>
      </w:r>
    </w:p>
    <w:p w:rsidR="00883FF2" w:rsidRDefault="00FD5AF1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бзац2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6B4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редакции»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B4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4866" w:rsidRDefault="006B4866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последующем решение о предоставлении компенсации принимается департаментом ежемесячно в течение 5 рабочих дней после предоставления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документов, предусмотренных</w:t>
      </w:r>
      <w:r w:rsidR="00F2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подпунктами «а», «ж», «з»</w:t>
      </w:r>
      <w:r w:rsidR="00883F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36A" w:rsidRDefault="0077236A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через 10 дней после дня</w:t>
      </w:r>
      <w:r w:rsidR="00FD5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77236A" w:rsidRDefault="0077236A" w:rsidP="00883F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36A" w:rsidRDefault="0077236A" w:rsidP="007723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36A" w:rsidRDefault="0077236A" w:rsidP="007723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36A" w:rsidRDefault="0077236A" w:rsidP="007723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области                                                                      Р.Э. Гольдштейн</w:t>
      </w:r>
    </w:p>
    <w:p w:rsidR="0077236A" w:rsidRDefault="0077236A" w:rsidP="007723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36A" w:rsidRDefault="0077236A" w:rsidP="007723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36A" w:rsidRDefault="0077236A" w:rsidP="007723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36A" w:rsidRDefault="0077236A" w:rsidP="007723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236A" w:rsidSect="00883FF2">
      <w:pgSz w:w="11906" w:h="16838"/>
      <w:pgMar w:top="1134" w:right="851" w:bottom="1134" w:left="1701" w:header="709" w:footer="709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53"/>
    <w:rsid w:val="000057DC"/>
    <w:rsid w:val="000A65C9"/>
    <w:rsid w:val="00110F57"/>
    <w:rsid w:val="00154607"/>
    <w:rsid w:val="005C6E53"/>
    <w:rsid w:val="006B4866"/>
    <w:rsid w:val="00714E30"/>
    <w:rsid w:val="0077236A"/>
    <w:rsid w:val="008144CE"/>
    <w:rsid w:val="00861740"/>
    <w:rsid w:val="00883FF2"/>
    <w:rsid w:val="009F4CB4"/>
    <w:rsid w:val="00A158A0"/>
    <w:rsid w:val="00A45733"/>
    <w:rsid w:val="00D1491F"/>
    <w:rsid w:val="00D3124D"/>
    <w:rsid w:val="00E25599"/>
    <w:rsid w:val="00EF153F"/>
    <w:rsid w:val="00F212B6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81FF"/>
  <w15:chartTrackingRefBased/>
  <w15:docId w15:val="{B36FC250-894B-49B4-822C-AE06954F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36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3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7236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723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72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72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Ячикова Татьяна Сергеевна</dc:creator>
  <cp:keywords/>
  <dc:description/>
  <cp:lastModifiedBy>Карачун Мария Леонидовна</cp:lastModifiedBy>
  <cp:revision>17</cp:revision>
  <dcterms:created xsi:type="dcterms:W3CDTF">2022-07-18T07:20:00Z</dcterms:created>
  <dcterms:modified xsi:type="dcterms:W3CDTF">2022-07-22T01:18:00Z</dcterms:modified>
</cp:coreProperties>
</file>